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1" w:rsidRPr="00F83ED1" w:rsidRDefault="00F83ED1" w:rsidP="00F83ED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Regulamin konkursu „ #URODZINOWEONELOVE”</w:t>
      </w:r>
    </w:p>
    <w:p w:rsidR="00F83ED1" w:rsidRPr="00F83ED1" w:rsidRDefault="00F83ED1" w:rsidP="00F83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202122"/>
          <w:sz w:val="20"/>
          <w:szCs w:val="20"/>
          <w:lang w:eastAsia="pl-PL"/>
        </w:rPr>
        <w:t>§ 1 Postanowienia ogólne</w:t>
      </w:r>
    </w:p>
    <w:p w:rsidR="00F83ED1" w:rsidRPr="00F83ED1" w:rsidRDefault="00F83ED1" w:rsidP="00F83ED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1.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Organizatorem konkursu „#URODZINOWEONELOVE” jest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Ilona Jankowska- Mokrzycka z siedzibą w Mielcu ul. Wolności 24, Nip: 8172104965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2.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Organizator konkursu jest jednocześnie fundatorem nagrody.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3.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Udział w konkursie jest bezpłatny.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4.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Konkurs rozpoczyna się dnia</w:t>
      </w:r>
      <w:r w:rsidR="000E377F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05.09.2020</w:t>
      </w:r>
      <w:r w:rsidRPr="00F83ED1">
        <w:rPr>
          <w:rFonts w:ascii="Calibri Light" w:eastAsia="Times New Roman" w:hAnsi="Calibri Light" w:cs="Calibri Light"/>
          <w:color w:val="FF0000"/>
          <w:sz w:val="20"/>
          <w:szCs w:val="20"/>
          <w:lang w:eastAsia="pl-PL"/>
        </w:rPr>
        <w:t>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i trwa do dnia 25.09.2020 do godziny 18:00. Ogłoszenie wyników nastąpi 26.09.2020 roku o godzinie 18:00 w siedzibie Organizatora.</w:t>
      </w:r>
      <w:r w:rsidR="000E377F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Organizator zastrzega sobie możliwość zmiany trwania konkursu z powodu małej ilości zgłoszeń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5.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Wszystkie informacje dotyczące konkursu dostępne są w siedzibie Organizatora oraz na stronie internetowej </w:t>
      </w:r>
      <w:hyperlink r:id="rId4" w:tgtFrame="_blank" w:history="1">
        <w:r w:rsidRPr="00F83ED1">
          <w:rPr>
            <w:rFonts w:ascii="Calibri Light" w:eastAsia="Times New Roman" w:hAnsi="Calibri Light" w:cs="Calibri Light"/>
            <w:color w:val="954F72"/>
            <w:sz w:val="20"/>
            <w:szCs w:val="20"/>
            <w:u w:val="single"/>
            <w:lang w:eastAsia="pl-PL"/>
          </w:rPr>
          <w:t>www.oneloveatelierbridal.com</w:t>
        </w:r>
      </w:hyperlink>
      <w:r w:rsidR="000E377F" w:rsidRPr="000E377F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, </w:t>
      </w:r>
      <w:r w:rsidR="000E377F" w:rsidRPr="000E377F">
        <w:rPr>
          <w:rFonts w:ascii="Calibri Light" w:eastAsia="Times New Roman" w:hAnsi="Calibri Light" w:cs="Calibri Light"/>
          <w:sz w:val="20"/>
          <w:szCs w:val="20"/>
          <w:lang w:eastAsia="pl-PL"/>
        </w:rPr>
        <w:t>a także u patrona medialnego</w:t>
      </w:r>
      <w:r w:rsidR="000E377F" w:rsidRPr="000E377F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</w:t>
      </w:r>
      <w:r w:rsidR="000E377F">
        <w:rPr>
          <w:rFonts w:ascii="Calibri Light" w:eastAsia="Times New Roman" w:hAnsi="Calibri Light" w:cs="Calibri Light"/>
          <w:color w:val="954F72"/>
          <w:sz w:val="20"/>
          <w:szCs w:val="20"/>
          <w:u w:val="single"/>
          <w:lang w:eastAsia="pl-PL"/>
        </w:rPr>
        <w:t>www.hej.mielec.pl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6.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Celem konkursu jest wyłonienie osoby poprzez powołaną do tego Komisję Konkursową spośród osób, które u</w:t>
      </w:r>
      <w:r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zupełnią i przekażą Organizatorowi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uzupełnioną ankietę w  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.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36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202122"/>
          <w:sz w:val="20"/>
          <w:szCs w:val="20"/>
          <w:lang w:eastAsia="pl-PL"/>
        </w:rPr>
        <w:t>§ 2 Uczestnicy konkursu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1.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Uczestnikiem konkursu może być każda osoba fizyczna, z wyjątkiem pracowników oraz współpracowników Organizatora oraz członków ich rodzin, za jakich uważa się wstępnych, zstępnych, rodzeństwo, małżonków, rodzeństwo małżonków i osoby pozostające w stosunku przysposobienia, a także osoby pozostające w związkach partnerskich.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2.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Konkurs jest przeznaczony dla pełnoletnich  narzeczonych posiadających zdolność do czynności prawnych.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3.</w:t>
      </w:r>
      <w:r w:rsidRPr="00F83ED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Pozostawienie konkursowej ankiety jest równocześnie akceptacją Regulaminu i zasad konkursu.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202122"/>
          <w:sz w:val="20"/>
          <w:szCs w:val="20"/>
          <w:lang w:eastAsia="pl-PL"/>
        </w:rPr>
        <w:t>§ 3 Zasady konkursu</w:t>
      </w:r>
    </w:p>
    <w:p w:rsidR="00F83ED1" w:rsidRPr="00F83ED1" w:rsidRDefault="00F83ED1" w:rsidP="00F83ED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202122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Aby zgłoszenie w konkursie było poprawne Uczestnik musi pobrać i uzupełnić ankietę konkursową wraz z Regulaminem i dostarczyć do siedziby Organizatora do dnia 25.09.2020 roku w dniach od poniedziałku do piątku w godz. 10-17 lub w sobotę w godz. 9-13.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2.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Podpisanie Regulaminu stanowi jego akceptację.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3.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Ankietę konkursową Uczestnik może pobrać na stronie internetowej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Organizotora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konkursu </w:t>
      </w:r>
      <w:hyperlink r:id="rId5" w:tgtFrame="_blank" w:history="1">
        <w:r w:rsidRPr="00F83ED1">
          <w:rPr>
            <w:rFonts w:ascii="Calibri Light" w:eastAsia="Times New Roman" w:hAnsi="Calibri Light" w:cs="Calibri Light"/>
            <w:color w:val="954F72"/>
            <w:sz w:val="20"/>
            <w:szCs w:val="20"/>
            <w:u w:val="single"/>
            <w:lang w:eastAsia="pl-PL"/>
          </w:rPr>
          <w:t>www.oneloveatelierbridal.com</w:t>
        </w:r>
      </w:hyperlink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 lub w siedzibie Organizatora, albo na stronie partnera www.hej.mielec.pl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4.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Uczestnik w konkursowej ankiecie musi opisowo odpowiedzieć na pytanie jak wyobraża sobie swoją suknię ślubną i dlaczego to właśnie on ma zostać wybrany jako zwycięzca.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5.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Uczestnik konkursu w chwili dostarczenia ankiety konkursowej zobowiązany jest także do wykonania sobie zdjęcia na specjalnie wyznaczonym do tego tle i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udostępnienienie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zdjęcia wraz z hasztagiem #URODZINOWEONELOVE i oznaczeniem profilu @oneloveatelierbridal</w:t>
      </w:r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, @</w:t>
      </w:r>
      <w:proofErr w:type="spellStart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hejmielec</w:t>
      </w:r>
      <w:proofErr w:type="spellEnd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na Instagramie, oraz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na </w:t>
      </w:r>
      <w:proofErr w:type="spellStart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facebooku</w:t>
      </w:r>
      <w:proofErr w:type="spellEnd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@</w:t>
      </w:r>
      <w:proofErr w:type="spellStart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salononelove</w:t>
      </w:r>
      <w:proofErr w:type="spellEnd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i @</w:t>
      </w:r>
      <w:proofErr w:type="spellStart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hejmielecpl</w:t>
      </w:r>
      <w:proofErr w:type="spellEnd"/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6.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Uczestnik w chwili przystąpienia do konkursu jak i ogłoszenia wyników zobowiązuje się do otworzenia swojego profilu na mediach społecznościowych</w:t>
      </w:r>
      <w:r w:rsidRPr="00F83ED1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jako Publiczny.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7.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Uczestnik konkursu oświadcza jednocześnie zgodę na publikację/ udostępnienie wykonanego przez siebie lub pracowników Organizatora zdjęcia w serwisie społecznościowym </w:t>
      </w:r>
      <w:hyperlink r:id="rId6" w:tgtFrame="_blank" w:history="1">
        <w:r w:rsidRPr="00F83ED1">
          <w:rPr>
            <w:rFonts w:ascii="Calibri Light" w:eastAsia="Times New Roman" w:hAnsi="Calibri Light" w:cs="Calibri Light"/>
            <w:color w:val="954F72"/>
            <w:sz w:val="20"/>
            <w:szCs w:val="20"/>
            <w:u w:val="single"/>
            <w:lang w:eastAsia="pl-PL"/>
          </w:rPr>
          <w:t>www.facebook.com</w:t>
        </w:r>
      </w:hyperlink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 na fanpage marki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i Instagramie @oneloveatelierbridal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8.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Udziela nieodwołanej zgody na użytkowanie materiału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castingowego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i zdjęć promujących konkurs, a także zdjęć z rozdania nagród.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9.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Udziela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zgody na używanie jego danych osobowych tj. imienia i nazwiska w związku z udziałem w konkursie i wyraża zgodę na publikowanie tych danych na stronie internetowej i wskazanych wyżej mediach społecznościowych w materiałach promocyjnych i reklamowych.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lastRenderedPageBreak/>
        <w:t>10.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Dane uczestnika tj. numer telefonu, adres mailowy jest wykorzystywany wyłącznie w celach związanych z konkursem jak i celach marketingowych. Organizator nie udostępnia danych kontaktowych innym podmiotom. 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11.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 przypadku zwycięstwa konkursu #URODZINOWEONELOVE uczestnik wyraża zgodę dla Organizatora na nieodpłatne wykorzystanie utrwalonego wizerunku Uczestnika w czasie od pierwszego dnia spotkania, poprzez wszystkie etapy wyboru i przygotowań do odbioru sukni ślubnej, aż do zakończenia projektu. Uczestniczka zobowiązuje się przekazać 3 zdjęcia w gotowej, całościowej stylizacji z dnia ślubu Organizatorowi konkursu w celach reklamowych i handlowych.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12.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Niewykonanie któregokolwiek z warunków powoduje automatyczną dyskwalifikację danego Uc</w:t>
      </w:r>
      <w:r w:rsidR="00DF13F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estnika z projektu.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b/>
          <w:bCs/>
          <w:color w:val="202122"/>
          <w:sz w:val="20"/>
          <w:szCs w:val="20"/>
          <w:lang w:eastAsia="pl-PL"/>
        </w:rPr>
        <w:t>                                                </w:t>
      </w:r>
    </w:p>
    <w:p w:rsidR="00F83ED1" w:rsidRPr="00F83ED1" w:rsidRDefault="00F83ED1" w:rsidP="00F83ED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b/>
          <w:bCs/>
          <w:color w:val="202122"/>
          <w:sz w:val="20"/>
          <w:szCs w:val="20"/>
          <w:lang w:eastAsia="pl-PL"/>
        </w:rPr>
        <w:t>§ 4 Wybór zwycięzcy i nagroda.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W konkursie zwycięża osoba, która spełni poprawnie wszystkie punkty konkursu i która przekona w ankiecie powołaną do tego komisję, dlaczego właśnie ona powinna wygrać bon o wartości 2000 złotych na suknię ślubną w salonie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2.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Wyłonienia zwycięzcy dokona powołana w tym celu Komisja Konkursowa składająca się z Organizatora i Partnerów biorących udział w projekcie.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3.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Zadaniem komisji będzie w szczególności: nadzór nad prawidłowym przebiegiem konkursu, wyłonienie zwycięzcy, </w:t>
      </w:r>
      <w:r w:rsidR="00DF13F0"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ewentualne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stwierdzenie złamania zasad regulaminu.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4.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Komisja konkursu wyłoni jeden najlepszy opis „Dlaczego to właśnie Ty powinnaś wygrać bon o wartości 2.000 złotych na suknię ślubną w salonie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” i kierować się będzie przede wszystkim szczerością, pomysłowością i oryginalnością odpowiedzi.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5.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Dane zwycięzcy (imię i nazwisko) zostaną podane dnia 26.09.2020 o godzinie 18:00 w siedzibie Organizatora, a także </w:t>
      </w:r>
      <w:r w:rsidR="00DF13F0"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później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na portalu społecznościowym </w:t>
      </w:r>
      <w:hyperlink r:id="rId7" w:tgtFrame="_blank" w:history="1">
        <w:r w:rsidRPr="00F83ED1">
          <w:rPr>
            <w:rFonts w:ascii="Calibri Light" w:eastAsia="Times New Roman" w:hAnsi="Calibri Light" w:cs="Calibri Light"/>
            <w:color w:val="954F72"/>
            <w:sz w:val="20"/>
            <w:szCs w:val="20"/>
            <w:u w:val="single"/>
            <w:lang w:eastAsia="pl-PL"/>
          </w:rPr>
          <w:t>www.facebook.com</w:t>
        </w:r>
      </w:hyperlink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 na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fanpag</w:t>
      </w:r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</w:t>
      </w:r>
      <w:proofErr w:type="spellEnd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marki One Love Atelier </w:t>
      </w:r>
      <w:proofErr w:type="spellStart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oraz u partnera www.hej.mielec.pl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6.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Warunkiem otrzymania nagrody jest osobisty odbiór nagrody. W przypadku braku obecności Organizator poinformuje zwycięzcę o nagrodzie w terminie 3 dni od zakończenia konkursu, a nagrodę należy odebrać w przeciągu 7 dni od zakończenia konkursu.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7.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 czynności przekazania nagrody sporządzona zostanie relacja</w:t>
      </w:r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fotograficzna. Uczestnik wyraża nieodwołalną zgodę na używanie utrwalonego wizerunku w materiałach reklamowych i handlowych Organizatora oraz </w:t>
      </w:r>
      <w:r w:rsidRPr="00827E55">
        <w:rPr>
          <w:rFonts w:ascii="Calibri Light" w:eastAsia="Times New Roman" w:hAnsi="Calibri Light" w:cs="Calibri Light"/>
          <w:sz w:val="20"/>
          <w:szCs w:val="20"/>
          <w:lang w:eastAsia="pl-PL"/>
        </w:rPr>
        <w:t>Patrona Medialnego Konkursu.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8.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Laureat zobowiązany jest do pisemnego pokwitowania odbioru nagrody.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9.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 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Fundatorem nagrody w konkursie jest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Ilona Jankowska- Mokrzycka, ul. Wolności 24, 39-300 Mielec, NIP:8172104965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10.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Nagrodą w konkursie jest bon o wartości 2000 złotych na zakup sukni ślubnej w salonie One Love Atelier </w:t>
      </w:r>
      <w:proofErr w:type="spellStart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Bridal</w:t>
      </w:r>
      <w:proofErr w:type="spellEnd"/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w siedzibie Organizatora konkursu.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11.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="00DF13F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Nagroda nie podle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ga wymianie na inną nagrodę, ani na jej równowartość pieni</w:t>
      </w:r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ężną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12.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Zwycięzca ma do </w:t>
      </w:r>
      <w:r w:rsidR="00DF13F0"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dyspozycji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suknie ślubne wskazane przez Organizatora, marek których </w:t>
      </w:r>
      <w:r w:rsidR="00DF13F0"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Organizator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 jest </w:t>
      </w:r>
      <w:r w:rsidR="00DF13F0"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dystrybutorem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13.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Zwycięzca wymienia bon na rabat na wybraną przez siebie suknię ślubną.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14.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 przypadku wybrania sukni droższej niż wartość nagrody od kwoty sukni odejmowana będzie całkowita wartość bonu.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15.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Zwycięzca ma prawo zrzec się prawa do nagrody, skład</w:t>
      </w:r>
      <w:r w:rsidR="00827E55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a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jąc Organizatorowi stosowne oświadczenie na piśmie.</w:t>
      </w:r>
    </w:p>
    <w:p w:rsidR="00F83ED1" w:rsidRPr="00F83ED1" w:rsidRDefault="00F83ED1" w:rsidP="00F83ED1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16.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Uczestnik nie ma prawa cedować prawa do nagrody na inną osobę.</w:t>
      </w:r>
    </w:p>
    <w:p w:rsidR="00F83ED1" w:rsidRPr="00F83ED1" w:rsidRDefault="00F83ED1" w:rsidP="00F83ED1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F83ED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17.</w:t>
      </w:r>
      <w:r w:rsidRPr="00F83ED1">
        <w:rPr>
          <w:rFonts w:ascii="Times New Roman" w:eastAsia="Times New Roman" w:hAnsi="Times New Roman" w:cs="Times New Roman"/>
          <w:color w:val="202122"/>
          <w:sz w:val="14"/>
          <w:szCs w:val="14"/>
          <w:lang w:eastAsia="pl-PL"/>
        </w:rPr>
        <w:t>  </w:t>
      </w:r>
      <w:r w:rsidRPr="00F83ED1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Organizator zastrzega sobie możliwość zmiany terminu wpływu zgłoszeń i ogłoszenia wyników.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827E55" w:rsidRDefault="00827E55" w:rsidP="00F83ED1">
      <w:pPr>
        <w:shd w:val="clear" w:color="auto" w:fill="FFFFFF"/>
        <w:spacing w:line="235" w:lineRule="atLeast"/>
        <w:ind w:left="360"/>
        <w:jc w:val="center"/>
        <w:rPr>
          <w:rFonts w:ascii="Calibri Light" w:eastAsia="Times New Roman" w:hAnsi="Calibri Light" w:cs="Calibri Light"/>
          <w:b/>
          <w:bCs/>
          <w:color w:val="202122"/>
          <w:sz w:val="20"/>
          <w:szCs w:val="20"/>
          <w:lang w:eastAsia="pl-PL"/>
        </w:rPr>
      </w:pPr>
    </w:p>
    <w:p w:rsidR="00827E55" w:rsidRDefault="00827E55" w:rsidP="00F83ED1">
      <w:pPr>
        <w:shd w:val="clear" w:color="auto" w:fill="FFFFFF"/>
        <w:spacing w:line="235" w:lineRule="atLeast"/>
        <w:ind w:left="360"/>
        <w:jc w:val="center"/>
        <w:rPr>
          <w:rFonts w:ascii="Calibri Light" w:eastAsia="Times New Roman" w:hAnsi="Calibri Light" w:cs="Calibri Light"/>
          <w:b/>
          <w:bCs/>
          <w:color w:val="202122"/>
          <w:sz w:val="20"/>
          <w:szCs w:val="20"/>
          <w:lang w:eastAsia="pl-PL"/>
        </w:rPr>
      </w:pPr>
    </w:p>
    <w:p w:rsidR="00F83ED1" w:rsidRPr="00F83ED1" w:rsidRDefault="00F83ED1" w:rsidP="00F83ED1">
      <w:pPr>
        <w:shd w:val="clear" w:color="auto" w:fill="FFFFFF"/>
        <w:spacing w:line="235" w:lineRule="atLeast"/>
        <w:ind w:left="360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F83ED1">
        <w:rPr>
          <w:rFonts w:ascii="Calibri Light" w:eastAsia="Times New Roman" w:hAnsi="Calibri Light" w:cs="Calibri Light"/>
          <w:b/>
          <w:bCs/>
          <w:color w:val="202122"/>
          <w:sz w:val="20"/>
          <w:szCs w:val="20"/>
          <w:lang w:eastAsia="pl-PL"/>
        </w:rPr>
        <w:lastRenderedPageBreak/>
        <w:t>§</w:t>
      </w:r>
      <w:r w:rsidRPr="00F83ED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5 DANE OSOBOWE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art. 13 Rozporządzenia Parlamentu Europejskiego i Rady (UE) 2016/679 z 27.4.2016 r. w sprawie ochrony osób fizycznych w związku z przetwarzaniem danych osobowych i w sprawie swobodnego przepływu takich danych oraz uchylenia dyrektywy 95/46/WE, zwanego dalej „RODO” Atelier. informuje, że: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Pana/Pani danych osobowych w rozumieniu art. 4 pkt 7 RODO, </w:t>
      </w:r>
      <w:r w:rsidR="00DF13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jest Ilona Jankowska – Mokrzycka</w:t>
      </w: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prowadząca działalność gospodarczą pod firmą ONE LOVE ATELIER BRIDAL ILONA JANKOWSKA – MOKRZYCKA.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2. Atelier uprawniony jest do przetwarzania Pani danych osobowych w celu: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a)              Niezbędnym do przeprowadzenia konkursu , której stroną jest osoba, której dane dotyczą oraz w zakresie dokonywania rozliczeń pomiędzy stronami (art. 6 ust. 1b RODO) a także w związku z możliwością powstania odpowiedzialności odszkodowawczej pomiędzy Stronami, gdzie podstawą przetwarzania danych jest niezbędność przetwarzania do realizacji prawnie uzasadnionego interesu Administratora,  (art. 6 ust. 1f RODO).  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b)              w celu archiwizacyjnym - podstawą przetwarzania jest niezbędność przetwarzania do realizacji prawnie uzasadnionego interesu Serwisu jakim jest statystyka zawartych umów, rodzaj i  zakres (art. 6 ust. 1f RODO).  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3.              Dane udostępnione przez Panią będą podlegały udostępnieniu wyłącznie organom uprawnionym z mocy praw tj.  właściwy Urząd Skarbowy, a także podmiotom zewnętrznym w celach kadrowo-płacowych – dział księgowości, biuro prawne i windykacyjne, podmioty organizujące i zapewniające obsługę informatyczną oraz podmioty współpracujące z Atelier w celu wykonania umowy.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4.              Atelier nie powołał inspektora ochrony danych, w zakresie ochrony danych osobowych należy kontaktować się bezpośrednio z Administratorem.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5.              Pani dane osobowe będą przechowywane przez okres: 6 lat od zakończenia współpracy z uwagi na ewentualne roszczenia odszkodowawcze.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6.              Ma Pani prawo: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a)              dostępu do podanych w związku z umową danych i ich sprostowania, usunięcia lub ograniczenia przetwarzania,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b)              do przenoszenia danych, czyli otrzymania od Atelier przekazanych jej danych w ustrukturyzowanym, powszechnie używanym formacie nadającym się do odczytu maszynowego, jeżeli są one przetwarzane w celu zawarcia i wykonania umowy lub na podstawie zgody i przetwarzanie odbywa się w sposób zautomatyzowany. Ma Pani/Pan prawo przesłać te dane innemu administratorowi danych,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c)              wniesienia skargi do organu nadzorczego zajmującego się ochroną danych osobowych.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7.              Ma Pani prawo do wniesienia w dowolnym momencie sprzeciwu wobec przetwarzania danych, jeżeli podstawą przetwarzania jest przesłanka prawnie uzasadnionego interesu Atelier.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8.              Podanie danych osobowych jest warunkiem koniecznym do przeprowadzenia konkursu.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Data i podpis Uczestnika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F83ED1" w:rsidRPr="00F83ED1" w:rsidRDefault="00F83ED1" w:rsidP="00F83ED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83ED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p w:rsidR="00C6366D" w:rsidRDefault="00677FFB"/>
    <w:sectPr w:rsidR="00C6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F"/>
    <w:rsid w:val="000E377F"/>
    <w:rsid w:val="001A1E7D"/>
    <w:rsid w:val="00677FFB"/>
    <w:rsid w:val="00827E55"/>
    <w:rsid w:val="00990EAD"/>
    <w:rsid w:val="00CC22FF"/>
    <w:rsid w:val="00DF13F0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9A00-2886-4F6E-B04B-B10321F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http://www.oneloveatelierbridal.com/" TargetMode="External"/><Relationship Id="rId4" Type="http://schemas.openxmlformats.org/officeDocument/2006/relationships/hyperlink" Target="http://www.oneloveatelierbrid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2020-09-04T11:26:00Z</dcterms:created>
  <dcterms:modified xsi:type="dcterms:W3CDTF">2020-09-04T11:26:00Z</dcterms:modified>
</cp:coreProperties>
</file>